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77064A" w14:textId="77777777" w:rsidR="00C11CB5" w:rsidRPr="00E746A9" w:rsidRDefault="00FE7407" w:rsidP="00E746A9">
      <w:pPr>
        <w:pageBreakBefore/>
        <w:spacing w:after="0"/>
        <w:rPr>
          <w:rStyle w:val="Predvolenpsmoodseku1"/>
          <w:lang w:val="sk-SK"/>
        </w:rPr>
      </w:pPr>
      <w:r>
        <w:rPr>
          <w:noProof/>
          <w:lang w:val="en-US" w:eastAsia="en-US"/>
        </w:rPr>
        <w:drawing>
          <wp:anchor distT="0" distB="0" distL="0" distR="0" simplePos="0" relativeHeight="251655168" behindDoc="0" locked="0" layoutInCell="1" allowOverlap="1" wp14:anchorId="3A895950" wp14:editId="2D0A1B32">
            <wp:simplePos x="0" y="0"/>
            <wp:positionH relativeFrom="column">
              <wp:posOffset>-988686</wp:posOffset>
            </wp:positionH>
            <wp:positionV relativeFrom="page">
              <wp:posOffset>504019</wp:posOffset>
            </wp:positionV>
            <wp:extent cx="770400" cy="565200"/>
            <wp:effectExtent l="0" t="0" r="0" b="635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565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54B351" wp14:editId="4370174C">
                <wp:simplePos x="0" y="0"/>
                <wp:positionH relativeFrom="column">
                  <wp:posOffset>-244475</wp:posOffset>
                </wp:positionH>
                <wp:positionV relativeFrom="paragraph">
                  <wp:posOffset>-492760</wp:posOffset>
                </wp:positionV>
                <wp:extent cx="6404610" cy="0"/>
                <wp:effectExtent l="10795" t="10795" r="13970" b="825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4610" cy="0"/>
                        </a:xfrm>
                        <a:prstGeom prst="line">
                          <a:avLst/>
                        </a:prstGeom>
                        <a:noFill/>
                        <a:ln w="12600" cap="flat">
                          <a:solidFill>
                            <a:srgbClr val="3399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872E7"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5pt,-38.8pt" to="485.05pt,-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" strokecolor="#39f" strokeweight=".35mm"/>
            </w:pict>
          </mc:Fallback>
        </mc:AlternateContent>
      </w:r>
      <w:r w:rsidR="00CF497D">
        <w:rPr>
          <w:rFonts w:ascii="Verdana" w:eastAsia="Times New Roman" w:hAnsi="Verdana" w:cs="Verdana"/>
          <w:b/>
          <w:bCs/>
          <w:sz w:val="18"/>
          <w:szCs w:val="18"/>
          <w:lang w:val="sk-SK"/>
        </w:rPr>
        <w:t>Tlačová správa</w:t>
      </w:r>
      <w:r w:rsidR="00E746A9">
        <w:rPr>
          <w:rFonts w:ascii="Verdana" w:eastAsia="Times New Roman" w:hAnsi="Verdana" w:cs="Verdana"/>
          <w:b/>
          <w:bCs/>
          <w:sz w:val="18"/>
          <w:szCs w:val="18"/>
          <w:lang w:val="sk-SK"/>
        </w:rPr>
        <w:br/>
      </w:r>
    </w:p>
    <w:p w14:paraId="7138F296" w14:textId="704071ED" w:rsidR="001854DF" w:rsidRDefault="00CF497D" w:rsidP="001854DF">
      <w:pPr>
        <w:spacing w:line="320" w:lineRule="exact"/>
        <w:jc w:val="both"/>
      </w:pPr>
      <w:r>
        <w:rPr>
          <w:rStyle w:val="Predvolenpsmoodseku1"/>
          <w:rFonts w:ascii="Verdana" w:eastAsia="Times New Roman" w:hAnsi="Verdana" w:cs="Verdana"/>
          <w:sz w:val="20"/>
          <w:szCs w:val="20"/>
          <w:lang w:val="sk-SK"/>
        </w:rPr>
        <w:t>(</w:t>
      </w:r>
      <w:r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 xml:space="preserve">Bratislava, </w:t>
      </w:r>
      <w:r w:rsidR="001854DF"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en-US"/>
        </w:rPr>
        <w:t>26</w:t>
      </w:r>
      <w:r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 xml:space="preserve">. </w:t>
      </w:r>
      <w:r w:rsidR="001854DF"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en-US"/>
        </w:rPr>
        <w:t>mája</w:t>
      </w:r>
      <w:r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 xml:space="preserve"> 202</w:t>
      </w:r>
      <w:r w:rsidR="001854DF"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en-US"/>
        </w:rPr>
        <w:t>5</w:t>
      </w:r>
      <w:r>
        <w:rPr>
          <w:rStyle w:val="Predvolenpsmoodseku1"/>
          <w:rFonts w:ascii="Verdana" w:eastAsia="Times New Roman" w:hAnsi="Verdana" w:cs="Verdana"/>
          <w:sz w:val="20"/>
          <w:szCs w:val="20"/>
          <w:lang w:val="sk-SK"/>
        </w:rPr>
        <w:t>)</w:t>
      </w:r>
      <w:r w:rsidR="001854DF">
        <w:rPr>
          <w:rStyle w:val="Predvolenpsmoodseku1"/>
          <w:rFonts w:ascii="Verdana" w:eastAsia="Times New Roman" w:hAnsi="Verdana" w:cs="Verdana"/>
          <w:sz w:val="20"/>
          <w:szCs w:val="20"/>
          <w:lang w:val="sk-SK"/>
        </w:rPr>
        <w:t xml:space="preserve"> </w:t>
      </w:r>
      <w:r w:rsidR="001854DF">
        <w:t xml:space="preserve">– V sobotu 26. </w:t>
      </w:r>
      <w:r w:rsidR="007D18C3">
        <w:t>A</w:t>
      </w:r>
      <w:r w:rsidR="001854DF">
        <w:t>príla</w:t>
      </w:r>
      <w:r w:rsidR="007D18C3">
        <w:t xml:space="preserve"> </w:t>
      </w:r>
      <w:r w:rsidR="001854DF">
        <w:t>sa priestory Fakulty elektrotechniky a</w:t>
      </w:r>
      <w:r w:rsidR="007D18C3">
        <w:t> </w:t>
      </w:r>
      <w:r w:rsidR="001854DF">
        <w:t xml:space="preserve">informatiky STU v Bratislave opäť stali dejiskom najstaršej slovenskej súťaže mobilných robotov Istrobot 2025. Podujatie pritiahlo množstvo talentovaných študentov a zapálených nadšencov robotiky, ktorí si svoje konštrukčné a programátorské zručnosti preverili v šiestich náročných kategóriách. </w:t>
      </w:r>
    </w:p>
    <w:p w14:paraId="30BF5D0E" w14:textId="5702013F" w:rsidR="001854DF" w:rsidRPr="001854DF" w:rsidRDefault="001854DF" w:rsidP="001854DF">
      <w:pPr>
        <w:spacing w:line="320" w:lineRule="exact"/>
        <w:jc w:val="both"/>
        <w:rPr>
          <w:lang w:val="en-US"/>
        </w:rPr>
      </w:pPr>
      <w:r>
        <w:t xml:space="preserve">V disciplíne </w:t>
      </w:r>
      <w:r>
        <w:rPr>
          <w:rStyle w:val="Vrazn"/>
        </w:rPr>
        <w:t>Stopár</w:t>
      </w:r>
      <w:r>
        <w:t xml:space="preserve"> museli roboti v čo najkratšom čase prejsť komplexnú dráhu s rôznymi prekážkami, ako bolo napríklad prerušenie čiary či nutnosť obísť prekážku v podobe tehly. Víťazom tejto kategórie sa stal robot Motoko Ice Dragon X Michala Chovanca zo Žiliny. Celú dráhu dokázal prejsť oboma smermi za 44 sekúnd. Spokojný bol aj </w:t>
      </w:r>
      <w:r w:rsidR="007D18C3">
        <w:t xml:space="preserve">rozhodca </w:t>
      </w:r>
      <w:r>
        <w:t>Andrej Lúčny, ktorý na túto kategóriu už tradične dohliada: ,,</w:t>
      </w:r>
      <w:r w:rsidRPr="001854DF">
        <w:rPr>
          <w:i/>
        </w:rPr>
        <w:t>Oproti minulému roku vidím veľký pokrok, narástol počet robotov, ktoré dokázali prejsť celú dráhu a celkovo sa zvyšuje ich kvalita. Dokonca sme videli aj nové prístupy, napríklad robota riadeného mobilom, alebo robota s kamerou, ktorá rozpoznávala dráhu. Potrebujú síce ešte trocha popracovať na vylepšení algoritmov, ale do budúcnosti sľubujú zaujímavé výsledky.</w:t>
      </w:r>
      <w:r>
        <w:rPr>
          <w:lang w:val="en-US"/>
        </w:rPr>
        <w:t xml:space="preserve">” </w:t>
      </w:r>
    </w:p>
    <w:p w14:paraId="3861AB24" w14:textId="48607789" w:rsidR="00CB596D" w:rsidRDefault="001854DF" w:rsidP="001854DF">
      <w:pPr>
        <w:spacing w:line="320" w:lineRule="exact"/>
        <w:jc w:val="both"/>
      </w:pPr>
      <w:r>
        <w:t>U</w:t>
      </w:r>
      <w:r>
        <w:rPr>
          <w:lang w:val="sk-SK"/>
        </w:rPr>
        <w:t xml:space="preserve">ž dlhšie nás trápi slabá obsadenosť </w:t>
      </w:r>
      <w:r>
        <w:t xml:space="preserve">kategórie </w:t>
      </w:r>
      <w:r>
        <w:rPr>
          <w:rStyle w:val="Vrazn"/>
        </w:rPr>
        <w:t xml:space="preserve">Myš v bludisku, </w:t>
      </w:r>
      <w:r>
        <w:rPr>
          <w:rStyle w:val="Vrazn"/>
          <w:b w:val="0"/>
        </w:rPr>
        <w:t xml:space="preserve">ktorej sa zúčastnili len tri roboty, ale len </w:t>
      </w:r>
      <w:r>
        <w:t xml:space="preserve">robot Pikachu Jiřího Klikara z Berouna dokázal nájsť cestu labyrintom. V súťaži </w:t>
      </w:r>
      <w:r>
        <w:rPr>
          <w:rStyle w:val="Vrazn"/>
        </w:rPr>
        <w:t>Sklad kečupov</w:t>
      </w:r>
      <w:r>
        <w:t xml:space="preserve"> súťažili roboty o konzervy s paradajkovým pretlakom; prvé miesto si v tejto kategórii vybojovali robot Fedor Tomáša Nováčika z Topoľčian. Aj v tejto atraktívnej disciplíne by sme radi o rok videli viacero robotov, </w:t>
      </w:r>
      <w:r w:rsidR="007D18C3">
        <w:t>napr</w:t>
      </w:r>
      <w:r w:rsidR="007D18C3">
        <w:rPr>
          <w:lang w:val="sk-SK"/>
        </w:rPr>
        <w:t>íklad tak,</w:t>
      </w:r>
      <w:r>
        <w:t xml:space="preserve"> ako to je v obľubenej kategórii </w:t>
      </w:r>
      <w:r>
        <w:rPr>
          <w:rStyle w:val="Vrazn"/>
        </w:rPr>
        <w:t>LegoSumo</w:t>
      </w:r>
      <w:r>
        <w:t xml:space="preserve">. Tento rok sa proti sebe v kruhovom ringu </w:t>
      </w:r>
      <w:r w:rsidR="00CB596D">
        <w:t>postavilo až</w:t>
      </w:r>
      <w:r>
        <w:t xml:space="preserve"> </w:t>
      </w:r>
      <w:r w:rsidR="00CB596D">
        <w:t>25 robotov. Tu, na rozdiel od ostatných kategórií súťažia</w:t>
      </w:r>
      <w:r w:rsidR="007D18C3">
        <w:t xml:space="preserve"> </w:t>
      </w:r>
      <w:r>
        <w:t>výhradn</w:t>
      </w:r>
      <w:r w:rsidR="00CB596D">
        <w:t>e roboty postavené z Lega</w:t>
      </w:r>
      <w:r>
        <w:t xml:space="preserve">, pričom cieľom </w:t>
      </w:r>
      <w:r w:rsidR="00CB596D">
        <w:t>je</w:t>
      </w:r>
      <w:r>
        <w:t xml:space="preserve"> vytlačiť súpera z ringu. Najsilnejším v tejto kategórii sa ukázal robot Doberman Jozefa Vakulu z Banskej Belej, druhé miesto obsadil robot Sumec Dávida Harvana z Banskej Štiavnice a tretie miesto patrilo robotovi Neplatná Kocka Mateja Šujana zo Žiliny. </w:t>
      </w:r>
    </w:p>
    <w:p w14:paraId="15EF61BE" w14:textId="51DE16AC" w:rsidR="003A2802" w:rsidRDefault="001854DF" w:rsidP="00CB596D">
      <w:pPr>
        <w:spacing w:line="320" w:lineRule="exact"/>
        <w:jc w:val="both"/>
      </w:pPr>
      <w:r>
        <w:t xml:space="preserve">Kategória </w:t>
      </w:r>
      <w:r>
        <w:rPr>
          <w:rStyle w:val="Vrazn"/>
        </w:rPr>
        <w:t>Voľná jazda</w:t>
      </w:r>
      <w:r w:rsidR="00CB596D">
        <w:t xml:space="preserve"> poskytuje každoročne</w:t>
      </w:r>
      <w:r>
        <w:t xml:space="preserve"> priestor na kreatívnu prezentáciu rôznorodých robotických proje</w:t>
      </w:r>
      <w:r w:rsidR="00CB596D">
        <w:t>ktov, kde o víťazovi rozhoduje</w:t>
      </w:r>
      <w:r>
        <w:t xml:space="preserve"> porota</w:t>
      </w:r>
      <w:r w:rsidR="00CB596D">
        <w:t xml:space="preserve">. </w:t>
      </w:r>
      <w:r>
        <w:t>Najviac</w:t>
      </w:r>
      <w:r w:rsidR="00CB596D">
        <w:t xml:space="preserve"> </w:t>
      </w:r>
      <w:r>
        <w:t>zaujal robot Rovi Adama Hikla z</w:t>
      </w:r>
      <w:r w:rsidR="007D18C3">
        <w:t> </w:t>
      </w:r>
      <w:r>
        <w:t xml:space="preserve">Chorvátskeho Grobu, </w:t>
      </w:r>
      <w:r w:rsidR="00CB596D">
        <w:t>ale ani ostatné projekty nezaostávali</w:t>
      </w:r>
      <w:r w:rsidR="00DF1FB3">
        <w:t xml:space="preserve"> v n</w:t>
      </w:r>
      <w:r w:rsidR="00DF1FB3">
        <w:rPr>
          <w:lang w:val="sk-SK"/>
        </w:rPr>
        <w:t>á</w:t>
      </w:r>
      <w:r w:rsidR="00DF1FB3">
        <w:t>paditosti ani technickom riešení</w:t>
      </w:r>
      <w:r w:rsidR="00CB596D">
        <w:t>. Podujatie</w:t>
      </w:r>
      <w:r w:rsidR="007D18C3">
        <w:t xml:space="preserve"> </w:t>
      </w:r>
      <w:r w:rsidR="00CB596D">
        <w:t>okrem súťaží samotných ponúkalo návštevníkom aj o bohatý sprievodný program</w:t>
      </w:r>
      <w:r>
        <w:t xml:space="preserve">. </w:t>
      </w:r>
      <w:r w:rsidR="00CB596D">
        <w:t>Záujemcovia si mohli prezrieť roboty v Národnom centre robotiky, m</w:t>
      </w:r>
      <w:r>
        <w:t xml:space="preserve">ali možnosť vidieť </w:t>
      </w:r>
      <w:r w:rsidR="00CB596D">
        <w:t>aj unikátny patentovaný robot Brightpick Autopicker alebo</w:t>
      </w:r>
      <w:r>
        <w:t xml:space="preserve"> k</w:t>
      </w:r>
      <w:r w:rsidR="00CB596D">
        <w:t>ráčajúceho robota</w:t>
      </w:r>
      <w:r>
        <w:t xml:space="preserve"> Panza Robotics. Pre najme</w:t>
      </w:r>
      <w:r w:rsidR="00CB596D">
        <w:t>nších účastníkov pripravilo zábavné aktivity s Legom</w:t>
      </w:r>
      <w:r>
        <w:t xml:space="preserve"> </w:t>
      </w:r>
      <w:r w:rsidR="00CB596D">
        <w:t xml:space="preserve">združenie </w:t>
      </w:r>
      <w:r w:rsidR="00DF1FB3">
        <w:t>Veselá</w:t>
      </w:r>
      <w:r>
        <w:t xml:space="preserve"> veda</w:t>
      </w:r>
      <w:r w:rsidR="00CB596D">
        <w:t xml:space="preserve">. </w:t>
      </w:r>
      <w:r>
        <w:t xml:space="preserve">Úspešná realizácia súťaže Istrobot 2025 by nebola možná bez významnej podpory </w:t>
      </w:r>
      <w:r w:rsidR="00CB596D">
        <w:t xml:space="preserve">našich </w:t>
      </w:r>
      <w:r>
        <w:t>verných sponzorov,</w:t>
      </w:r>
      <w:r w:rsidR="00DF1FB3">
        <w:t xml:space="preserve"> ktorými boli spoločnosti Alef a Brightpick spolu s </w:t>
      </w:r>
      <w:r>
        <w:t>AVIR, Airvolute,</w:t>
      </w:r>
      <w:r w:rsidR="00DF1FB3">
        <w:t xml:space="preserve"> Eduxe,</w:t>
      </w:r>
      <w:r w:rsidR="00CB596D">
        <w:t xml:space="preserve"> Elso, RLX a TechFun, ktorí </w:t>
      </w:r>
      <w:r>
        <w:t xml:space="preserve">venovali </w:t>
      </w:r>
      <w:r w:rsidR="00CB596D">
        <w:t xml:space="preserve">aj </w:t>
      </w:r>
      <w:r>
        <w:t xml:space="preserve">hodnotné ceny pre </w:t>
      </w:r>
      <w:r w:rsidR="00CB596D">
        <w:t>víťazov</w:t>
      </w:r>
      <w:r>
        <w:t xml:space="preserve">. </w:t>
      </w:r>
    </w:p>
    <w:p w14:paraId="1B856B73" w14:textId="77777777" w:rsidR="001854DF" w:rsidRDefault="003A2802" w:rsidP="00CB596D">
      <w:pPr>
        <w:spacing w:line="320" w:lineRule="exact"/>
        <w:jc w:val="both"/>
      </w:pPr>
      <w:r>
        <w:lastRenderedPageBreak/>
        <w:t xml:space="preserve">Spokojnosť </w:t>
      </w:r>
      <w:r w:rsidR="00DF1FB3">
        <w:t xml:space="preserve">na záver </w:t>
      </w:r>
      <w:r>
        <w:t>vyjadril aj predseda poroty, prof. Peter Hubinský</w:t>
      </w:r>
      <w:r w:rsidR="00DF1FB3" w:rsidRPr="00DF1FB3">
        <w:rPr>
          <w:i/>
        </w:rPr>
        <w:t xml:space="preserve">:,,Istrobot každoročne </w:t>
      </w:r>
      <w:r w:rsidRPr="00DF1FB3">
        <w:rPr>
          <w:i/>
        </w:rPr>
        <w:t xml:space="preserve">spája </w:t>
      </w:r>
      <w:r w:rsidR="00DF1FB3" w:rsidRPr="00DF1FB3">
        <w:rPr>
          <w:i/>
        </w:rPr>
        <w:t>nad</w:t>
      </w:r>
      <w:r w:rsidR="00DF1FB3" w:rsidRPr="00DF1FB3">
        <w:rPr>
          <w:i/>
          <w:lang w:val="sk-SK"/>
        </w:rPr>
        <w:t xml:space="preserve">šencov naprieč </w:t>
      </w:r>
      <w:r w:rsidR="00DF1FB3" w:rsidRPr="00DF1FB3">
        <w:rPr>
          <w:i/>
        </w:rPr>
        <w:t>generáciami</w:t>
      </w:r>
      <w:r w:rsidRPr="00DF1FB3">
        <w:rPr>
          <w:i/>
        </w:rPr>
        <w:t xml:space="preserve"> – </w:t>
      </w:r>
      <w:r w:rsidR="00DF1FB3" w:rsidRPr="00DF1FB3">
        <w:rPr>
          <w:i/>
        </w:rPr>
        <w:t xml:space="preserve">aj </w:t>
      </w:r>
      <w:r w:rsidRPr="00DF1FB3">
        <w:rPr>
          <w:i/>
        </w:rPr>
        <w:t xml:space="preserve">tento rok sme privítali </w:t>
      </w:r>
      <w:r w:rsidR="00DF1FB3" w:rsidRPr="00DF1FB3">
        <w:rPr>
          <w:i/>
        </w:rPr>
        <w:t>súťažiacich</w:t>
      </w:r>
      <w:r w:rsidRPr="00DF1FB3">
        <w:rPr>
          <w:i/>
        </w:rPr>
        <w:t xml:space="preserve"> </w:t>
      </w:r>
      <w:r w:rsidR="00DF1FB3" w:rsidRPr="00DF1FB3">
        <w:rPr>
          <w:i/>
        </w:rPr>
        <w:t>od</w:t>
      </w:r>
      <w:r w:rsidRPr="00DF1FB3">
        <w:rPr>
          <w:i/>
        </w:rPr>
        <w:t xml:space="preserve"> 8 </w:t>
      </w:r>
      <w:r w:rsidR="00DF1FB3" w:rsidRPr="00DF1FB3">
        <w:rPr>
          <w:i/>
        </w:rPr>
        <w:t>do</w:t>
      </w:r>
      <w:r w:rsidRPr="00DF1FB3">
        <w:rPr>
          <w:i/>
        </w:rPr>
        <w:t xml:space="preserve"> 54</w:t>
      </w:r>
      <w:r w:rsidR="00DF1FB3" w:rsidRPr="00DF1FB3">
        <w:rPr>
          <w:i/>
        </w:rPr>
        <w:t xml:space="preserve"> rokov</w:t>
      </w:r>
      <w:r w:rsidRPr="00DF1FB3">
        <w:rPr>
          <w:i/>
        </w:rPr>
        <w:t>. Je to dôkaz, že vášeň pre techniku a robotiku nepozná vekové hranice</w:t>
      </w:r>
      <w:r>
        <w:t>.</w:t>
      </w:r>
      <w:r>
        <w:rPr>
          <w:lang w:val="en-US"/>
        </w:rPr>
        <w:t xml:space="preserve">” </w:t>
      </w:r>
      <w:r w:rsidR="001854DF">
        <w:t>Súťaž Istrobot aj v tomto ročníku potvrdila silný záujem o robotiku na Slovensku a opäť ukázala vysokú úroveň zručností a inovatívneho myslenia mladých talentov. Všetkým účastníkom a víťazom srdečne gratulujeme!</w:t>
      </w:r>
    </w:p>
    <w:p w14:paraId="6877E1CF" w14:textId="77777777" w:rsidR="00C11CB5" w:rsidRDefault="00C11CB5" w:rsidP="00DF1FB3">
      <w:pPr>
        <w:spacing w:line="320" w:lineRule="exact"/>
        <w:jc w:val="both"/>
        <w:rPr>
          <w:rFonts w:ascii="Verdana" w:hAnsi="Verdana" w:cs="Verdana"/>
          <w:sz w:val="20"/>
          <w:szCs w:val="20"/>
          <w:lang w:val="sk-SK"/>
        </w:rPr>
      </w:pPr>
    </w:p>
    <w:p w14:paraId="5A1EA388" w14:textId="77777777" w:rsidR="00C11CB5" w:rsidRDefault="00C11CB5">
      <w:pPr>
        <w:rPr>
          <w:rFonts w:ascii="Verdana" w:hAnsi="Verdana" w:cs="Verdana"/>
          <w:sz w:val="20"/>
          <w:szCs w:val="20"/>
          <w:lang w:val="sk-SK"/>
        </w:rPr>
      </w:pPr>
    </w:p>
    <w:p w14:paraId="6474705F" w14:textId="77777777" w:rsidR="00C11CB5" w:rsidRDefault="00CF497D">
      <w:pPr>
        <w:rPr>
          <w:rFonts w:ascii="Verdana" w:hAnsi="Verdana" w:cs="Verdana"/>
          <w:sz w:val="20"/>
          <w:szCs w:val="20"/>
          <w:lang w:val="sk-SK"/>
        </w:rPr>
      </w:pPr>
      <w:r>
        <w:rPr>
          <w:rFonts w:ascii="Verdana" w:hAnsi="Verdana" w:cs="Verdana"/>
          <w:sz w:val="20"/>
          <w:szCs w:val="20"/>
          <w:lang w:val="sk-SK"/>
        </w:rPr>
        <w:t xml:space="preserve">Prílohy: </w:t>
      </w:r>
    </w:p>
    <w:p w14:paraId="6207CFCA" w14:textId="77777777" w:rsidR="00C11CB5" w:rsidRDefault="00CF497D">
      <w:pPr>
        <w:ind w:left="1440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hAnsi="Verdana" w:cs="Verdana"/>
          <w:sz w:val="20"/>
          <w:szCs w:val="20"/>
          <w:lang w:val="sk-SK"/>
        </w:rPr>
        <w:t>1. Stručné pravidlá všetkých kategórií</w:t>
      </w:r>
      <w:r>
        <w:rPr>
          <w:rFonts w:ascii="Verdana" w:hAnsi="Verdana" w:cs="Verdana"/>
          <w:sz w:val="20"/>
          <w:szCs w:val="20"/>
          <w:lang w:val="sk-SK"/>
        </w:rPr>
        <w:br/>
        <w:t>2. Fotografie (na požiadane zašleme aj vo vyššom rozlíšení)</w:t>
      </w:r>
    </w:p>
    <w:p w14:paraId="60BB6C12" w14:textId="77777777" w:rsidR="00C11CB5" w:rsidRDefault="00C11CB5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</w:p>
    <w:p w14:paraId="112DD9C4" w14:textId="77777777" w:rsidR="00C11CB5" w:rsidRDefault="00CF497D">
      <w:pPr>
        <w:rPr>
          <w:sz w:val="20"/>
          <w:szCs w:val="20"/>
          <w:lang w:val="sk-SK"/>
        </w:rPr>
      </w:pPr>
      <w:r>
        <w:rPr>
          <w:rStyle w:val="Predvolenpsmoodseku1"/>
          <w:b/>
          <w:lang w:val="sk-SK"/>
        </w:rPr>
        <w:t>Kontakt pre médiá:</w:t>
      </w:r>
      <w:r>
        <w:rPr>
          <w:lang w:val="sk-SK"/>
        </w:rPr>
        <w:t xml:space="preserve">   </w:t>
      </w:r>
    </w:p>
    <w:p w14:paraId="2707E4E9" w14:textId="77777777" w:rsidR="00C11CB5" w:rsidRDefault="00CF497D">
      <w:pPr>
        <w:spacing w:after="0" w:line="100" w:lineRule="atLeast"/>
        <w:ind w:firstLine="360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Ing. Richard Balogh</w:t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  <w:t>Ing. Zuzana Záňová</w:t>
      </w:r>
    </w:p>
    <w:p w14:paraId="74E574AA" w14:textId="77777777" w:rsidR="00C11CB5" w:rsidRDefault="00CF497D">
      <w:pPr>
        <w:spacing w:after="0" w:line="100" w:lineRule="atLeast"/>
        <w:ind w:firstLine="360"/>
        <w:jc w:val="both"/>
        <w:rPr>
          <w:sz w:val="20"/>
          <w:szCs w:val="20"/>
          <w:lang w:val="sk-SK"/>
        </w:rPr>
      </w:pPr>
      <w:r>
        <w:rPr>
          <w:sz w:val="20"/>
          <w:szCs w:val="20"/>
          <w:lang w:val="sk-SK"/>
        </w:rPr>
        <w:t>organizátor súťaže</w:t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  <w:t>public relations</w:t>
      </w:r>
    </w:p>
    <w:p w14:paraId="21B99C8A" w14:textId="77777777" w:rsidR="00C11CB5" w:rsidRDefault="00CF497D">
      <w:pPr>
        <w:spacing w:after="0" w:line="100" w:lineRule="atLeast"/>
        <w:ind w:firstLine="360"/>
        <w:jc w:val="both"/>
      </w:pPr>
      <w:r>
        <w:rPr>
          <w:sz w:val="20"/>
          <w:szCs w:val="20"/>
          <w:lang w:val="sk-SK"/>
        </w:rPr>
        <w:t>+ 421 2 602 91 411</w:t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  <w:r>
        <w:rPr>
          <w:sz w:val="20"/>
          <w:szCs w:val="20"/>
          <w:lang w:val="sk-SK"/>
        </w:rPr>
        <w:tab/>
      </w:r>
    </w:p>
    <w:p w14:paraId="68B71A7E" w14:textId="77777777" w:rsidR="00C11CB5" w:rsidRDefault="00CF497D">
      <w:pPr>
        <w:spacing w:after="0" w:line="100" w:lineRule="atLeast"/>
        <w:ind w:firstLine="360"/>
        <w:jc w:val="both"/>
      </w:pPr>
      <w:hyperlink r:id="rId8" w:anchor="_blank" w:history="1">
        <w:r>
          <w:rPr>
            <w:rStyle w:val="Predvolenpsmoodseku1"/>
            <w:sz w:val="20"/>
            <w:szCs w:val="20"/>
            <w:lang w:val="sk-SK"/>
          </w:rPr>
          <w:t>richard.balogh@robotika.sk</w:t>
        </w:r>
      </w:hyperlink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  <w:t>zuzana.zanova</w:t>
      </w:r>
      <w:r>
        <w:rPr>
          <w:rStyle w:val="Predvolenpsmoodseku1"/>
          <w:sz w:val="20"/>
          <w:szCs w:val="20"/>
          <w:lang w:val="en-US"/>
        </w:rPr>
        <w:t>@stuba.sk</w:t>
      </w:r>
    </w:p>
    <w:p w14:paraId="53805519" w14:textId="77777777" w:rsidR="00C11CB5" w:rsidRDefault="00CF497D">
      <w:pPr>
        <w:spacing w:after="0" w:line="100" w:lineRule="atLeast"/>
        <w:ind w:firstLine="360"/>
        <w:jc w:val="both"/>
      </w:pPr>
      <w:hyperlink r:id="rId9" w:history="1">
        <w:r>
          <w:rPr>
            <w:rStyle w:val="Predvolenpsmoodseku1"/>
            <w:sz w:val="20"/>
            <w:szCs w:val="20"/>
            <w:lang w:val="sk-SK"/>
          </w:rPr>
          <w:t>www.robotika.sk</w:t>
        </w:r>
      </w:hyperlink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sk-SK"/>
        </w:rPr>
        <w:tab/>
      </w:r>
      <w:r>
        <w:rPr>
          <w:rStyle w:val="Predvolenpsmoodseku1"/>
          <w:sz w:val="20"/>
          <w:szCs w:val="20"/>
          <w:lang w:val="en-US"/>
        </w:rPr>
        <w:t>www.fei.stuba.sk</w:t>
      </w:r>
    </w:p>
    <w:p w14:paraId="7D4D8D8D" w14:textId="77777777" w:rsidR="00C11CB5" w:rsidRDefault="00C11CB5">
      <w:pPr>
        <w:spacing w:line="320" w:lineRule="exact"/>
        <w:jc w:val="both"/>
      </w:pPr>
    </w:p>
    <w:p w14:paraId="233C4286" w14:textId="77777777" w:rsidR="00C11CB5" w:rsidRDefault="00C11CB5">
      <w:pPr>
        <w:spacing w:line="320" w:lineRule="exact"/>
        <w:jc w:val="both"/>
        <w:rPr>
          <w:rFonts w:ascii="Verdana" w:hAnsi="Verdana" w:cs="Verdana"/>
          <w:sz w:val="20"/>
          <w:szCs w:val="20"/>
          <w:lang w:val="sk-SK"/>
        </w:rPr>
      </w:pPr>
    </w:p>
    <w:p w14:paraId="59D0E286" w14:textId="77777777" w:rsidR="00C11CB5" w:rsidRDefault="00C11CB5">
      <w:pPr>
        <w:spacing w:line="320" w:lineRule="exact"/>
      </w:pPr>
    </w:p>
    <w:p w14:paraId="3D8F1256" w14:textId="77777777" w:rsidR="00C11CB5" w:rsidRDefault="00CF497D">
      <w:pPr>
        <w:pageBreakBefore/>
        <w:spacing w:line="320" w:lineRule="exact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lastRenderedPageBreak/>
        <w:t xml:space="preserve">Príloha 1: </w:t>
      </w:r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Stručné pravidlá jednotlivých súťažných kategórií</w:t>
      </w:r>
    </w:p>
    <w:p w14:paraId="34BF370C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Stopár</w:t>
      </w:r>
    </w:p>
    <w:p w14:paraId="26AF9DFA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>Robot – stopár má čo najrýchlejšie prejsť zadanú dráhu a zdolať všetky jej nástrahy. Na dráhe sú umiestnené rôzne prekážky, napríklad prerušenie číary alebo tehlička, ktorú treba obísť.</w:t>
      </w:r>
    </w:p>
    <w:p w14:paraId="3A4C58C3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V sklade kečupu</w:t>
      </w:r>
    </w:p>
    <w:p w14:paraId="1DF5FB9F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>V tejto kategórii je úlohou zostrojiť robota, ktorý dokáže správne usporiadať konzervy s paradajkovým pretlakom v sklade. Vyhráva ten robot, ktorý nazbiera čo najviac konzerv.</w:t>
      </w:r>
    </w:p>
    <w:p w14:paraId="00C2C0E2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LegoSumo</w:t>
      </w:r>
    </w:p>
    <w:p w14:paraId="4A6E4178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>Roboty sa navzájom vytláčajú z kruhového ringu. Víťazom je ten, kto dokáže vo viacerých zápasoch vytlačiť všetkých svojich súperov, podobne ako v rovnomennom japonskom športe.</w:t>
      </w:r>
    </w:p>
    <w:p w14:paraId="02D2683F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Myš v bludisku</w:t>
      </w:r>
    </w:p>
    <w:p w14:paraId="5CF5FB0C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>Robot – myš má čo najrýchlejšie nájsť cestu von z bludiska. Dá sa síce použiť pravidlo pravej ruky, ale oveľa rýchlejšiu cestičku nájde robot, ktorý si dokáže pamätať všetky slepé uličky a odbočky</w:t>
      </w: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.</w:t>
      </w:r>
    </w:p>
    <w:p w14:paraId="63ACE41C" w14:textId="77777777" w:rsidR="00C11CB5" w:rsidRDefault="00CF497D">
      <w:pPr>
        <w:spacing w:line="320" w:lineRule="exact"/>
        <w:ind w:firstLine="360"/>
        <w:jc w:val="both"/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Voľná jazda</w:t>
      </w:r>
    </w:p>
    <w:p w14:paraId="7AB7F477" w14:textId="77777777" w:rsidR="00C11CB5" w:rsidRDefault="00CF497D">
      <w:pPr>
        <w:spacing w:line="320" w:lineRule="exact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t>Táto kategória je určená na predvádzanie výrobkov, ktoré nespadajú do prvých troch kategórií. Každý súťažiaci môže počas 5 minút predviesť všetko, čo jeho robot dokáže. Zvíťazí robot, ktorého porota vyhodnotí ako technicky najzaujímavejšieho.</w:t>
      </w:r>
    </w:p>
    <w:p w14:paraId="7E2A6174" w14:textId="77777777" w:rsidR="00C11CB5" w:rsidRDefault="00C11CB5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</w:p>
    <w:p w14:paraId="3AE99275" w14:textId="77777777" w:rsidR="00C11CB5" w:rsidRDefault="00C11CB5">
      <w:pPr>
        <w:spacing w:line="320" w:lineRule="exact"/>
        <w:ind w:firstLine="360"/>
        <w:jc w:val="both"/>
        <w:rPr>
          <w:rFonts w:ascii="Verdana" w:hAnsi="Verdana" w:cs="Verdana"/>
          <w:sz w:val="20"/>
          <w:szCs w:val="20"/>
          <w:lang w:val="sk-SK"/>
        </w:rPr>
      </w:pPr>
    </w:p>
    <w:p w14:paraId="2DA45AF6" w14:textId="77777777" w:rsidR="00C11CB5" w:rsidRDefault="00C11CB5"/>
    <w:p w14:paraId="15425BA6" w14:textId="77777777" w:rsidR="00C11CB5" w:rsidRDefault="00D10EA1">
      <w:pPr>
        <w:pageBreakBefore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3E3A9587" wp14:editId="49B4B9C0">
            <wp:simplePos x="0" y="0"/>
            <wp:positionH relativeFrom="column">
              <wp:posOffset>1504315</wp:posOffset>
            </wp:positionH>
            <wp:positionV relativeFrom="paragraph">
              <wp:posOffset>330200</wp:posOffset>
            </wp:positionV>
            <wp:extent cx="3067050" cy="3067050"/>
            <wp:effectExtent l="0" t="0" r="0" b="0"/>
            <wp:wrapTopAndBottom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7D">
        <w:rPr>
          <w:rStyle w:val="Predvolenpsmoodseku1"/>
          <w:rFonts w:ascii="Verdana" w:hAnsi="Verdana" w:cs="Verdana"/>
          <w:sz w:val="20"/>
          <w:szCs w:val="20"/>
          <w:lang w:val="sk-SK"/>
        </w:rPr>
        <w:t xml:space="preserve">Príloha 2: </w:t>
      </w:r>
      <w:r w:rsidR="00CF497D"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>Fotografie</w:t>
      </w:r>
      <w:r w:rsidR="00CF497D">
        <w:rPr>
          <w:rStyle w:val="Predvolenpsmoodseku1"/>
          <w:rFonts w:ascii="Verdana" w:hAnsi="Verdana" w:cs="Verdana"/>
          <w:sz w:val="20"/>
          <w:szCs w:val="20"/>
          <w:lang w:val="sk-SK"/>
        </w:rPr>
        <w:t xml:space="preserve"> (na požiadanie zašleme aj vo vyššej kvalite)</w:t>
      </w:r>
    </w:p>
    <w:p w14:paraId="2DC29F56" w14:textId="77777777" w:rsidR="00C11CB5" w:rsidRDefault="003A2802">
      <w:pPr>
        <w:spacing w:line="320" w:lineRule="exact"/>
        <w:ind w:left="720" w:hanging="360"/>
        <w:jc w:val="center"/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476046F" wp14:editId="16DA2471">
            <wp:simplePos x="0" y="0"/>
            <wp:positionH relativeFrom="column">
              <wp:posOffset>1504315</wp:posOffset>
            </wp:positionH>
            <wp:positionV relativeFrom="paragraph">
              <wp:posOffset>3549650</wp:posOffset>
            </wp:positionV>
            <wp:extent cx="3062605" cy="3492500"/>
            <wp:effectExtent l="0" t="0" r="4445" b="0"/>
            <wp:wrapTopAndBottom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7D"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 xml:space="preserve">Foto 1: </w:t>
      </w:r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Istrobot 202</w:t>
      </w:r>
      <w:r w:rsidR="00FE7407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5</w:t>
      </w:r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: Víťaz kategóre Stopár - robot Motoko Ice Dragon</w:t>
      </w:r>
      <w:r w:rsidR="00FE7407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X</w:t>
      </w:r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, ktorého  postavil Michal Chovanec (Foto Robotika.SK).</w:t>
      </w:r>
    </w:p>
    <w:p w14:paraId="1E676A48" w14:textId="77777777" w:rsidR="00C11CB5" w:rsidRDefault="00CF497D">
      <w:pPr>
        <w:spacing w:line="320" w:lineRule="exact"/>
        <w:ind w:left="720" w:hanging="360"/>
        <w:jc w:val="center"/>
      </w:pPr>
      <w:r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 xml:space="preserve">Foto 2: </w:t>
      </w:r>
      <w:r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Istrobot 202</w:t>
      </w:r>
      <w:r w:rsidR="003A2802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5</w:t>
      </w:r>
      <w:r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: Víťazi kategórie Stopár -- 1. Michal Chovanec, 2. </w:t>
      </w:r>
      <w:r w:rsidR="003A2802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Matúš Kulich</w:t>
      </w:r>
      <w:r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a 3. </w:t>
      </w:r>
      <w:r w:rsidR="003A2802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Matej Kolárik </w:t>
      </w:r>
      <w:r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(Foto Robotika.SK</w:t>
      </w:r>
      <w:r>
        <w:rPr>
          <w:rStyle w:val="Predvolenpsmoodseku1"/>
          <w:rFonts w:ascii="Verdana" w:hAnsi="Verdana" w:cs="Verdana"/>
          <w:i/>
          <w:iCs/>
          <w:sz w:val="20"/>
          <w:szCs w:val="20"/>
          <w:lang w:val="en-US"/>
        </w:rPr>
        <w:t>)</w:t>
      </w:r>
      <w:r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. </w:t>
      </w:r>
    </w:p>
    <w:p w14:paraId="0064FCF0" w14:textId="4214ADCF" w:rsidR="00C11CB5" w:rsidRDefault="007D18C3">
      <w:pPr>
        <w:spacing w:line="320" w:lineRule="exact"/>
        <w:ind w:left="720" w:hanging="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1BEA9A6" wp14:editId="413E8752">
            <wp:simplePos x="0" y="0"/>
            <wp:positionH relativeFrom="column">
              <wp:posOffset>652325</wp:posOffset>
            </wp:positionH>
            <wp:positionV relativeFrom="paragraph">
              <wp:posOffset>3647980</wp:posOffset>
            </wp:positionV>
            <wp:extent cx="4763135" cy="3174365"/>
            <wp:effectExtent l="0" t="0" r="0" b="6985"/>
            <wp:wrapTopAndBottom/>
            <wp:docPr id="1712111574" name="Obrázok 2" descr="Obrázok, na ktorom je ošatenie, osoba, vnútri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11574" name="Obrázok 2" descr="Obrázok, na ktorom je ošatenie, osoba, vnútri, sten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802"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2FF1573" wp14:editId="71D2DB93">
            <wp:simplePos x="0" y="0"/>
            <wp:positionH relativeFrom="column">
              <wp:posOffset>666115</wp:posOffset>
            </wp:positionH>
            <wp:positionV relativeFrom="paragraph">
              <wp:posOffset>0</wp:posOffset>
            </wp:positionV>
            <wp:extent cx="4705350" cy="3135630"/>
            <wp:effectExtent l="0" t="0" r="0" b="7620"/>
            <wp:wrapTopAndBottom/>
            <wp:docPr id="14" name="Obrázok 14" descr="https://lh3.googleusercontent.com/pw/AP1GczN5FP3kuS3_hA71y4Im8s-xGuOuf2jGBQp4EgOaBqTzjDxjfc-J7BCB8lSuvsgLqpm5mB2dTYczuLSkhaqrLtFU-Q8sFHo5w04FaKPP9o_Hp1MBBJqwLEU79N_JaZePG3DntMLNES2SCMK1MpW6G4B2vA=w1391-h927-s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w/AP1GczN5FP3kuS3_hA71y4Im8s-xGuOuf2jGBQp4EgOaBqTzjDxjfc-J7BCB8lSuvsgLqpm5mB2dTYczuLSkhaqrLtFU-Q8sFHo5w04FaKPP9o_Hp1MBBJqwLEU79N_JaZePG3DntMLNES2SCMK1MpW6G4B2vA=w1391-h927-s-no?authus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7D">
        <w:rPr>
          <w:rStyle w:val="Predvolenpsmoodseku1"/>
          <w:rFonts w:ascii="Verdana" w:eastAsia="Times New Roman" w:hAnsi="Verdana" w:cs="Verdana"/>
          <w:b/>
          <w:bCs/>
          <w:i/>
          <w:iCs/>
          <w:color w:val="000000"/>
          <w:sz w:val="20"/>
          <w:szCs w:val="20"/>
          <w:lang w:val="en-US"/>
        </w:rPr>
        <w:t>Foto</w:t>
      </w:r>
      <w:r w:rsidR="00CF497D">
        <w:rPr>
          <w:rStyle w:val="Predvolenpsmoodseku1"/>
          <w:rFonts w:ascii="Verdana" w:eastAsia="Times New Roman" w:hAnsi="Verdana" w:cs="Verdana"/>
          <w:b/>
          <w:bCs/>
          <w:i/>
          <w:iCs/>
          <w:color w:val="000000"/>
          <w:sz w:val="20"/>
          <w:szCs w:val="20"/>
          <w:lang w:val="sk-SK"/>
        </w:rPr>
        <w:t xml:space="preserve"> 3: 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Istrobot 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>202</w:t>
      </w:r>
      <w:r w:rsidR="003A2802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>5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>: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r w:rsidR="003A2802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 xml:space="preserve">Jeden z mnohých 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zápas</w:t>
      </w:r>
      <w:r w:rsidR="003A2802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ov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kategórie LegoSumo. (Foto Robotika.SK). </w:t>
      </w:r>
    </w:p>
    <w:p w14:paraId="3D48402E" w14:textId="4A7D4032" w:rsidR="00C11CB5" w:rsidRDefault="00C11CB5">
      <w:pPr>
        <w:spacing w:line="320" w:lineRule="exact"/>
        <w:ind w:left="720" w:hanging="360"/>
        <w:jc w:val="center"/>
        <w:rPr>
          <w:lang w:val="sk-SK"/>
        </w:rPr>
      </w:pPr>
    </w:p>
    <w:p w14:paraId="17D2F902" w14:textId="0DD83347" w:rsidR="00C11CB5" w:rsidRDefault="00CF497D">
      <w:pPr>
        <w:spacing w:line="320" w:lineRule="exact"/>
        <w:jc w:val="center"/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</w:pPr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Foto 4: </w:t>
      </w:r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Istrobot 202</w:t>
      </w:r>
      <w:r w:rsidR="007D18C3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5</w:t>
      </w:r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: Robot IRIS </w:t>
      </w:r>
      <w:r w:rsidR="007D18C3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zbiera </w:t>
      </w:r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plechovky s pretlakom v kategórii Sklad kečupu  (Foto Robotika.SK).</w:t>
      </w:r>
    </w:p>
    <w:p w14:paraId="13A790DB" w14:textId="77777777" w:rsidR="003A2802" w:rsidRPr="00D10EA1" w:rsidRDefault="003A2802" w:rsidP="00DF1FB3">
      <w:pPr>
        <w:spacing w:line="320" w:lineRule="exact"/>
        <w:rPr>
          <w:lang w:val="en-US"/>
        </w:rPr>
      </w:pPr>
    </w:p>
    <w:p w14:paraId="1E6CCDD8" w14:textId="77777777" w:rsidR="00FE7407" w:rsidRDefault="003A2802">
      <w:pPr>
        <w:spacing w:line="320" w:lineRule="exact"/>
        <w:jc w:val="center"/>
        <w:rPr>
          <w:rStyle w:val="Predvolenpsmoodseku1"/>
          <w:rFonts w:ascii="Verdana" w:hAnsi="Verdana" w:cs="Verdana"/>
          <w:bCs/>
          <w:i/>
          <w:color w:val="000000"/>
          <w:lang w:val="sk-SK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3859AAB5" wp14:editId="76388853">
            <wp:simplePos x="0" y="0"/>
            <wp:positionH relativeFrom="column">
              <wp:posOffset>322580</wp:posOffset>
            </wp:positionH>
            <wp:positionV relativeFrom="paragraph">
              <wp:posOffset>0</wp:posOffset>
            </wp:positionV>
            <wp:extent cx="4973955" cy="3314700"/>
            <wp:effectExtent l="0" t="0" r="0" b="0"/>
            <wp:wrapTopAndBottom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C72"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Foto 5: </w:t>
      </w:r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>Istrobot 2025</w:t>
      </w:r>
      <w:r w:rsidR="00AB7C72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: </w:t>
      </w:r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>Robot ROVI v kategórii Voľná jazda zaujal porotu najviac zo všetkých.</w:t>
      </w:r>
      <w:r w:rsidR="00AB7C72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(Foto Robotika.SK).</w:t>
      </w:r>
      <w:r w:rsidRPr="003A2802">
        <w:rPr>
          <w:noProof/>
          <w:lang w:val="en-US" w:eastAsia="en-US"/>
        </w:rPr>
        <w:t xml:space="preserve"> </w:t>
      </w:r>
    </w:p>
    <w:p w14:paraId="4F21985B" w14:textId="77777777" w:rsidR="00FE7407" w:rsidRDefault="00FE7407">
      <w:pPr>
        <w:spacing w:line="320" w:lineRule="exact"/>
        <w:jc w:val="center"/>
        <w:rPr>
          <w:rStyle w:val="Predvolenpsmoodseku1"/>
          <w:rFonts w:ascii="Verdana" w:hAnsi="Verdana" w:cs="Verdana"/>
          <w:bCs/>
          <w:i/>
          <w:color w:val="000000"/>
          <w:lang w:val="sk-SK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01CD5A8" wp14:editId="3A33F486">
            <wp:simplePos x="0" y="0"/>
            <wp:positionH relativeFrom="column">
              <wp:posOffset>323215</wp:posOffset>
            </wp:positionH>
            <wp:positionV relativeFrom="paragraph">
              <wp:posOffset>280670</wp:posOffset>
            </wp:positionV>
            <wp:extent cx="4993640" cy="3327400"/>
            <wp:effectExtent l="0" t="0" r="0" b="635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EC06F" w14:textId="2ACEE216" w:rsidR="00CF497D" w:rsidRPr="00AB7C72" w:rsidRDefault="00CF497D">
      <w:pPr>
        <w:spacing w:line="320" w:lineRule="exact"/>
        <w:jc w:val="center"/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</w:pPr>
      <w:r w:rsidRPr="00AB7C72">
        <w:rPr>
          <w:rStyle w:val="Predvolenpsmoodseku1"/>
          <w:rFonts w:ascii="Verdana" w:eastAsia="Times New Roman" w:hAnsi="Verdana" w:cs="Verdana"/>
          <w:bCs/>
          <w:i/>
          <w:color w:val="000000"/>
          <w:sz w:val="20"/>
          <w:szCs w:val="20"/>
          <w:lang w:val="sk-SK"/>
        </w:rPr>
        <w:br/>
      </w:r>
      <w:r w:rsidR="00FE7407"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Foto </w:t>
      </w:r>
      <w:r w:rsidR="00BE0C4D">
        <w:rPr>
          <w:rStyle w:val="Predvolenpsmoodseku1"/>
          <w:rFonts w:ascii="Verdana" w:hAnsi="Verdana" w:cs="Verdana"/>
          <w:b/>
          <w:color w:val="000000"/>
          <w:lang w:val="sk-SK"/>
        </w:rPr>
        <w:t>6</w:t>
      </w:r>
      <w:r w:rsidR="00FE7407"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: </w:t>
      </w:r>
      <w:r w:rsidR="00FE7407">
        <w:rPr>
          <w:rStyle w:val="Predvolenpsmoodseku1"/>
          <w:rFonts w:ascii="Verdana" w:hAnsi="Verdana" w:cs="Verdana"/>
          <w:bCs/>
          <w:i/>
          <w:color w:val="000000"/>
          <w:lang w:val="sk-SK"/>
        </w:rPr>
        <w:t>Istrobot 2025</w:t>
      </w:r>
      <w:r w:rsidR="00FE7407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: </w:t>
      </w:r>
      <w:r w:rsidR="00FE7407">
        <w:rPr>
          <w:rStyle w:val="Predvolenpsmoodseku1"/>
          <w:rFonts w:ascii="Verdana" w:hAnsi="Verdana" w:cs="Verdana"/>
          <w:bCs/>
          <w:i/>
          <w:color w:val="000000"/>
          <w:lang w:val="sk-SK"/>
        </w:rPr>
        <w:t>Robot Pikachu hľadá cestu z bludiska</w:t>
      </w:r>
      <w:r w:rsidR="00FE7407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(Foto Robotika.SK)</w:t>
      </w:r>
    </w:p>
    <w:sectPr w:rsidR="00CF497D" w:rsidRPr="00AB7C72">
      <w:headerReference w:type="default" r:id="rId16"/>
      <w:footerReference w:type="default" r:id="rId17"/>
      <w:pgSz w:w="11906" w:h="16838"/>
      <w:pgMar w:top="2615" w:right="906" w:bottom="666" w:left="1756" w:header="915" w:footer="60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0D5F7" w14:textId="77777777" w:rsidR="005A270C" w:rsidRDefault="005A270C">
      <w:pPr>
        <w:spacing w:after="0" w:line="240" w:lineRule="auto"/>
      </w:pPr>
      <w:r>
        <w:separator/>
      </w:r>
    </w:p>
  </w:endnote>
  <w:endnote w:type="continuationSeparator" w:id="0">
    <w:p w14:paraId="543F6101" w14:textId="77777777" w:rsidR="005A270C" w:rsidRDefault="005A2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B4BF8" w14:textId="77777777" w:rsidR="00C11CB5" w:rsidRDefault="00CF497D">
    <w:pPr>
      <w:tabs>
        <w:tab w:val="left" w:pos="6525"/>
      </w:tabs>
      <w:spacing w:after="15"/>
      <w:ind w:left="1725"/>
    </w:pPr>
    <w:r>
      <w:rPr>
        <w:rStyle w:val="Predvolenpsmoodseku1"/>
        <w:sz w:val="13"/>
      </w:rPr>
      <w:t>Ilkovičova 3</w:t>
    </w:r>
    <w:r>
      <w:tab/>
    </w:r>
    <w:r>
      <w:rPr>
        <w:rStyle w:val="Predvolenpsmoodseku1"/>
        <w:sz w:val="13"/>
      </w:rPr>
      <w:t>richard.balogh@</w:t>
    </w:r>
    <w:r>
      <w:rPr>
        <w:rStyle w:val="Predvolenpsmoodseku1"/>
        <w:sz w:val="13"/>
        <w:lang w:val="sk-SK"/>
      </w:rPr>
      <w:t>robotika</w:t>
    </w:r>
    <w:r>
      <w:rPr>
        <w:rStyle w:val="Predvolenpsmoodseku1"/>
        <w:sz w:val="13"/>
      </w:rPr>
      <w:t>.sk</w:t>
    </w:r>
    <w:r>
      <w:rPr>
        <w:rStyle w:val="Predvolenpsmoodseku1"/>
        <w:sz w:val="13"/>
      </w:rPr>
      <w:br/>
      <w:t>811 09 Bratislava</w:t>
    </w:r>
    <w:r>
      <w:rPr>
        <w:rStyle w:val="Predvolenpsmoodseku1"/>
        <w:sz w:val="13"/>
      </w:rPr>
      <w:br/>
      <w:t>www.</w:t>
    </w:r>
    <w:r>
      <w:rPr>
        <w:rStyle w:val="Predvolenpsmoodseku1"/>
        <w:sz w:val="13"/>
        <w:lang w:val="sk-SK"/>
      </w:rPr>
      <w:t>robotika</w:t>
    </w:r>
    <w:r>
      <w:rPr>
        <w:rStyle w:val="Predvolenpsmoodseku1"/>
        <w:sz w:val="13"/>
      </w:rPr>
      <w:t>.sk</w:t>
    </w:r>
    <w:r>
      <w:tab/>
    </w:r>
    <w:r>
      <w:rPr>
        <w:rStyle w:val="Predvolenpsmoodseku1"/>
        <w:sz w:val="13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0FBB5" w14:textId="77777777" w:rsidR="005A270C" w:rsidRDefault="005A270C">
      <w:pPr>
        <w:spacing w:after="0" w:line="240" w:lineRule="auto"/>
      </w:pPr>
      <w:r>
        <w:separator/>
      </w:r>
    </w:p>
  </w:footnote>
  <w:footnote w:type="continuationSeparator" w:id="0">
    <w:p w14:paraId="4C1A8147" w14:textId="77777777" w:rsidR="005A270C" w:rsidRDefault="005A2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468CF" w14:textId="77777777" w:rsidR="00C11CB5" w:rsidRDefault="00FE7407" w:rsidP="00FE7407">
    <w:pPr>
      <w:jc w:val="center"/>
    </w:pPr>
    <w:r>
      <w:rPr>
        <w:noProof/>
        <w:lang w:val="en-US" w:eastAsia="en-US"/>
      </w:rPr>
      <w:drawing>
        <wp:inline distT="0" distB="0" distL="0" distR="0" wp14:anchorId="38E07890" wp14:editId="167DF2E6">
          <wp:extent cx="5857875" cy="447675"/>
          <wp:effectExtent l="0" t="0" r="9525" b="9525"/>
          <wp:docPr id="1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664821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C72"/>
    <w:rsid w:val="001664EF"/>
    <w:rsid w:val="001854DF"/>
    <w:rsid w:val="003A2802"/>
    <w:rsid w:val="003F743E"/>
    <w:rsid w:val="005A270C"/>
    <w:rsid w:val="005A2F11"/>
    <w:rsid w:val="006E3D9F"/>
    <w:rsid w:val="007D18C3"/>
    <w:rsid w:val="00AB7C72"/>
    <w:rsid w:val="00B70F37"/>
    <w:rsid w:val="00BE0C4D"/>
    <w:rsid w:val="00C11CB5"/>
    <w:rsid w:val="00CB596D"/>
    <w:rsid w:val="00CF497D"/>
    <w:rsid w:val="00D10EA1"/>
    <w:rsid w:val="00DF1FB3"/>
    <w:rsid w:val="00E746A9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BADE99"/>
  <w15:chartTrackingRefBased/>
  <w15:docId w15:val="{E7AAAFD0-FB80-4BBA-B646-284E690E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200" w:line="276" w:lineRule="auto"/>
      <w:textAlignment w:val="baseline"/>
    </w:pPr>
    <w:rPr>
      <w:rFonts w:ascii="Arial" w:eastAsia="SimSun" w:hAnsi="Arial" w:cs="Arial"/>
      <w:kern w:val="1"/>
      <w:sz w:val="22"/>
      <w:szCs w:val="22"/>
      <w:lang w:val="es-ES" w:eastAsia="ar-SA"/>
    </w:rPr>
  </w:style>
  <w:style w:type="paragraph" w:styleId="Nadpis1">
    <w:name w:val="heading 1"/>
    <w:basedOn w:val="Normlny"/>
    <w:next w:val="Zkladntext"/>
    <w:qFormat/>
    <w:pPr>
      <w:keepNext/>
      <w:keepLines/>
      <w:numPr>
        <w:numId w:val="1"/>
      </w:numPr>
      <w:spacing w:before="480" w:after="0"/>
      <w:outlineLvl w:val="0"/>
    </w:pPr>
    <w:rPr>
      <w:rFonts w:ascii="Cambria" w:hAnsi="Cambria" w:cs="Cambria"/>
      <w:b/>
      <w:bCs/>
      <w:color w:val="365F91"/>
      <w:sz w:val="60"/>
      <w:szCs w:val="28"/>
    </w:rPr>
  </w:style>
  <w:style w:type="paragraph" w:styleId="Nadpis2">
    <w:name w:val="heading 2"/>
    <w:basedOn w:val="Normlny"/>
    <w:next w:val="Zkladntext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Cambria"/>
      <w:b/>
      <w:bCs/>
      <w:color w:val="200290"/>
      <w:sz w:val="32"/>
      <w:szCs w:val="26"/>
    </w:rPr>
  </w:style>
  <w:style w:type="paragraph" w:styleId="Nadpis3">
    <w:name w:val="heading 3"/>
    <w:basedOn w:val="Normlny"/>
    <w:next w:val="Zkladntext"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 w:cs="Cambria"/>
      <w:b/>
      <w:bCs/>
      <w:color w:val="000000"/>
      <w:sz w:val="28"/>
    </w:rPr>
  </w:style>
  <w:style w:type="paragraph" w:styleId="Nadpis4">
    <w:name w:val="heading 4"/>
    <w:basedOn w:val="Normlny"/>
    <w:next w:val="Zkladntext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 w:cs="Cambria"/>
      <w:b/>
      <w:bCs/>
      <w:i/>
      <w:iCs/>
      <w:color w:val="24406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eastAsia="SimSun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eastAsia="SimSun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Predvolenpsmoodseku2">
    <w:name w:val="Predvolené písmo odseku2"/>
  </w:style>
  <w:style w:type="character" w:customStyle="1" w:styleId="Predvolenpsmoodseku1">
    <w:name w:val="Predvolené písmo odseku1"/>
  </w:style>
  <w:style w:type="character" w:customStyle="1" w:styleId="Nadpis1Char">
    <w:name w:val="Nadpis 1 Char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dpis2Char">
    <w:name w:val="Nadpis 2 Char"/>
    <w:rPr>
      <w:rFonts w:ascii="Cambria" w:hAnsi="Cambria" w:cs="Cambria"/>
      <w:b/>
      <w:bCs/>
      <w:color w:val="200290"/>
      <w:sz w:val="32"/>
      <w:szCs w:val="26"/>
    </w:rPr>
  </w:style>
  <w:style w:type="character" w:customStyle="1" w:styleId="Nadpis3Char">
    <w:name w:val="Nadpis 3 Char"/>
    <w:rPr>
      <w:rFonts w:ascii="Cambria" w:hAnsi="Cambria" w:cs="Cambria"/>
      <w:b/>
      <w:bCs/>
      <w:color w:val="000000"/>
      <w:sz w:val="28"/>
    </w:rPr>
  </w:style>
  <w:style w:type="character" w:customStyle="1" w:styleId="NzovChar">
    <w:name w:val="Názov Char"/>
    <w:rPr>
      <w:rFonts w:ascii="Cambria" w:hAnsi="Cambria" w:cs="Cambria"/>
      <w:color w:val="17365D"/>
      <w:spacing w:val="5"/>
      <w:kern w:val="1"/>
      <w:sz w:val="52"/>
      <w:szCs w:val="52"/>
    </w:rPr>
  </w:style>
  <w:style w:type="character" w:customStyle="1" w:styleId="Titulo4Car">
    <w:name w:val="Titulo 4 Car"/>
    <w:rPr>
      <w:rFonts w:ascii="Cambria" w:hAnsi="Cambria" w:cs="Cambria"/>
      <w:b/>
      <w:bCs/>
      <w:i/>
      <w:iCs/>
      <w:color w:val="4F81BD"/>
    </w:rPr>
  </w:style>
  <w:style w:type="character" w:styleId="Hypertextovprepojenie">
    <w:name w:val="Hyperlink"/>
    <w:rPr>
      <w:color w:val="0000FF"/>
      <w:u w:val="single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1"/>
  </w:style>
  <w:style w:type="character" w:customStyle="1" w:styleId="PtaChar">
    <w:name w:val="Päta Char"/>
    <w:basedOn w:val="Predvolenpsmoodseku1"/>
  </w:style>
  <w:style w:type="character" w:customStyle="1" w:styleId="Zvraznenie1">
    <w:name w:val="Zvýraznenie1"/>
    <w:rPr>
      <w:i/>
      <w:iCs/>
    </w:rPr>
  </w:style>
  <w:style w:type="character" w:customStyle="1" w:styleId="Nadpis4Char">
    <w:name w:val="Nadpis 4 Char"/>
    <w:rPr>
      <w:rFonts w:ascii="Cambria" w:hAnsi="Cambria" w:cs="Cambria"/>
      <w:b/>
      <w:bCs/>
      <w:i/>
      <w:iCs/>
      <w:color w:val="244061"/>
      <w:sz w:val="24"/>
    </w:rPr>
  </w:style>
  <w:style w:type="character" w:customStyle="1" w:styleId="TextvysvetlivkyChar">
    <w:name w:val="Text vysvetlivky Char"/>
    <w:rPr>
      <w:sz w:val="20"/>
      <w:szCs w:val="20"/>
    </w:rPr>
  </w:style>
  <w:style w:type="character" w:customStyle="1" w:styleId="Odkaznavysvetlivku1">
    <w:name w:val="Odkaz na vysvetlivku1"/>
    <w:rPr>
      <w:position w:val="1"/>
      <w:sz w:val="14"/>
    </w:rPr>
  </w:style>
  <w:style w:type="character" w:customStyle="1" w:styleId="ListLabel1">
    <w:name w:val="ListLabel 1"/>
    <w:rPr>
      <w:rFonts w:cs="Courier New"/>
    </w:rPr>
  </w:style>
  <w:style w:type="character" w:customStyle="1" w:styleId="Symbolypreslovanie">
    <w:name w:val="Symboly pre číslovanie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WWCharLFO1LVL2">
    <w:name w:val="WW_CharLFO1LVL2"/>
    <w:rPr>
      <w:rFonts w:cs="Courier New"/>
    </w:rPr>
  </w:style>
  <w:style w:type="character" w:customStyle="1" w:styleId="WWCharLFO1LVL5">
    <w:name w:val="WW_CharLFO1LVL5"/>
    <w:rPr>
      <w:rFonts w:cs="Courier New"/>
    </w:rPr>
  </w:style>
  <w:style w:type="character" w:customStyle="1" w:styleId="WWCharLFO1LVL8">
    <w:name w:val="WW_CharLFO1LVL8"/>
    <w:rPr>
      <w:rFonts w:cs="Courier New"/>
    </w:rPr>
  </w:style>
  <w:style w:type="character" w:customStyle="1" w:styleId="Znakyprevysvetlivky">
    <w:name w:val="Znaky pre vysvetlivky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Mangal"/>
    </w:rPr>
  </w:style>
  <w:style w:type="paragraph" w:customStyle="1" w:styleId="Popis1">
    <w:name w:val="Popis1"/>
    <w:basedOn w:val="Norm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eastAsia="MS Gothic" w:cs="Tahoma"/>
      <w:sz w:val="28"/>
      <w:szCs w:val="28"/>
    </w:rPr>
  </w:style>
  <w:style w:type="paragraph" w:styleId="Nzov">
    <w:name w:val="Title"/>
    <w:basedOn w:val="Nadpis"/>
    <w:next w:val="Podtitul"/>
    <w:qFormat/>
  </w:style>
  <w:style w:type="paragraph" w:styleId="Podtitul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Normlny1">
    <w:name w:val="Normálny1"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sz w:val="22"/>
      <w:szCs w:val="22"/>
      <w:lang w:val="es-ES" w:eastAsia="ar-SA"/>
    </w:rPr>
  </w:style>
  <w:style w:type="paragraph" w:customStyle="1" w:styleId="Nzov1">
    <w:name w:val="Názov1"/>
    <w:basedOn w:val="Normlny"/>
    <w:next w:val="Zkladntext"/>
    <w:pPr>
      <w:keepNext/>
      <w:spacing w:before="240" w:after="300" w:line="100" w:lineRule="atLeast"/>
    </w:pPr>
    <w:rPr>
      <w:rFonts w:ascii="Cambria" w:eastAsia="Microsoft YaHei" w:hAnsi="Cambria" w:cs="Tahoma"/>
      <w:color w:val="17365D"/>
      <w:spacing w:val="5"/>
      <w:sz w:val="52"/>
      <w:szCs w:val="52"/>
    </w:rPr>
  </w:style>
  <w:style w:type="paragraph" w:customStyle="1" w:styleId="Podtitul1">
    <w:name w:val="Podtitul1"/>
    <w:basedOn w:val="Normlny"/>
    <w:next w:val="Zkladntext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Popis10">
    <w:name w:val="Popis1"/>
    <w:basedOn w:val="Norm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ezriadkovania">
    <w:name w:val="No Spacing"/>
    <w:qFormat/>
    <w:pPr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val="es-ES" w:eastAsia="ar-SA"/>
    </w:rPr>
  </w:style>
  <w:style w:type="paragraph" w:styleId="Odsekzoznamu">
    <w:name w:val="List Paragraph"/>
    <w:basedOn w:val="Normlny"/>
    <w:qFormat/>
    <w:pPr>
      <w:ind w:left="720"/>
    </w:pPr>
  </w:style>
  <w:style w:type="paragraph" w:styleId="Textbubliny">
    <w:name w:val="Balloon Text"/>
    <w:basedOn w:val="Norm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Hlavika">
    <w:name w:val="header"/>
    <w:basedOn w:val="Normlny"/>
    <w:pPr>
      <w:suppressLineNumbers/>
      <w:tabs>
        <w:tab w:val="center" w:pos="4819"/>
        <w:tab w:val="right" w:pos="9638"/>
      </w:tabs>
    </w:pPr>
  </w:style>
  <w:style w:type="paragraph" w:styleId="Pta">
    <w:name w:val="footer"/>
    <w:basedOn w:val="Normlny"/>
    <w:pPr>
      <w:suppressLineNumbers/>
      <w:tabs>
        <w:tab w:val="center" w:pos="4819"/>
        <w:tab w:val="right" w:pos="9638"/>
      </w:tabs>
    </w:pPr>
  </w:style>
  <w:style w:type="paragraph" w:styleId="Obsah1">
    <w:name w:val="toc 1"/>
    <w:basedOn w:val="Normlny"/>
    <w:pPr>
      <w:tabs>
        <w:tab w:val="right" w:leader="dot" w:pos="9638"/>
      </w:tabs>
      <w:spacing w:after="100"/>
    </w:pPr>
  </w:style>
  <w:style w:type="paragraph" w:styleId="Obsah2">
    <w:name w:val="toc 2"/>
    <w:basedOn w:val="Normlny"/>
    <w:pPr>
      <w:tabs>
        <w:tab w:val="right" w:leader="dot" w:pos="9575"/>
      </w:tabs>
      <w:spacing w:after="100"/>
      <w:ind w:left="220"/>
    </w:pPr>
    <w:rPr>
      <w:b/>
      <w:sz w:val="24"/>
    </w:rPr>
  </w:style>
  <w:style w:type="paragraph" w:styleId="Obsah3">
    <w:name w:val="toc 3"/>
    <w:basedOn w:val="Normlny"/>
    <w:pPr>
      <w:tabs>
        <w:tab w:val="right" w:leader="dot" w:pos="9512"/>
      </w:tabs>
      <w:spacing w:after="100"/>
      <w:ind w:left="440"/>
    </w:pPr>
  </w:style>
  <w:style w:type="paragraph" w:customStyle="1" w:styleId="Textvysvetlivky1">
    <w:name w:val="Text vysvetlivky1"/>
    <w:basedOn w:val="Normlny"/>
    <w:pPr>
      <w:spacing w:after="0" w:line="100" w:lineRule="atLeast"/>
    </w:pPr>
    <w:rPr>
      <w:sz w:val="20"/>
      <w:szCs w:val="20"/>
    </w:rPr>
  </w:style>
  <w:style w:type="paragraph" w:customStyle="1" w:styleId="Obsahtabuky">
    <w:name w:val="Obsah tabuľky"/>
    <w:basedOn w:val="Normlny"/>
    <w:pPr>
      <w:suppressLineNumbers/>
    </w:pPr>
  </w:style>
  <w:style w:type="paragraph" w:customStyle="1" w:styleId="TableContents">
    <w:name w:val="Table Contents"/>
    <w:basedOn w:val="Norm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1854DF"/>
    <w:pPr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</w:rPr>
  </w:style>
  <w:style w:type="character" w:styleId="Zvraznenie">
    <w:name w:val="Emphasis"/>
    <w:basedOn w:val="Predvolenpsmoodseku"/>
    <w:uiPriority w:val="20"/>
    <w:qFormat/>
    <w:rsid w:val="001854DF"/>
    <w:rPr>
      <w:i/>
      <w:iCs/>
    </w:rPr>
  </w:style>
  <w:style w:type="character" w:styleId="Vrazn">
    <w:name w:val="Strong"/>
    <w:basedOn w:val="Predvolenpsmoodseku"/>
    <w:uiPriority w:val="22"/>
    <w:qFormat/>
    <w:rsid w:val="001854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1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hard.balogh@stuba.sk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obotika.sk/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5661</CharactersWithSpaces>
  <SharedDoc>false</SharedDoc>
  <HLinks>
    <vt:vector size="12" baseType="variant"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http://www.robotika.sk/</vt:lpwstr>
      </vt:variant>
      <vt:variant>
        <vt:lpwstr/>
      </vt:variant>
      <vt:variant>
        <vt:i4>786533</vt:i4>
      </vt:variant>
      <vt:variant>
        <vt:i4>0</vt:i4>
      </vt:variant>
      <vt:variant>
        <vt:i4>0</vt:i4>
      </vt:variant>
      <vt:variant>
        <vt:i4>5</vt:i4>
      </vt:variant>
      <vt:variant>
        <vt:lpwstr>mailto:richard.balogh@stuba.sk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Subject</dc:subject>
  <dc:creator>STU Bratislava</dc:creator>
  <cp:keywords/>
  <dc:description>Description</dc:description>
  <cp:lastModifiedBy>Richard Balogh</cp:lastModifiedBy>
  <cp:revision>7</cp:revision>
  <cp:lastPrinted>2018-07-09T11:30:00Z</cp:lastPrinted>
  <dcterms:created xsi:type="dcterms:W3CDTF">2025-05-11T06:47:00Z</dcterms:created>
  <dcterms:modified xsi:type="dcterms:W3CDTF">2025-05-12T06:10:00Z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